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69" w:rsidRDefault="007338F6">
      <w:pPr>
        <w:ind w:right="80"/>
        <w:jc w:val="center"/>
        <w:rPr>
          <w:rFonts w:ascii="Arial" w:eastAsia="Arial" w:hAnsi="Arial"/>
          <w:b/>
          <w:sz w:val="24"/>
        </w:rPr>
      </w:pPr>
      <w:bookmarkStart w:id="0" w:name="page1"/>
      <w:bookmarkEnd w:id="0"/>
      <w:r>
        <w:rPr>
          <w:rFonts w:ascii="Arial" w:eastAsia="Arial" w:hAnsi="Arial"/>
          <w:b/>
          <w:sz w:val="24"/>
        </w:rPr>
        <w:t>A LA GESTORÍA DE CARGOS</w:t>
      </w:r>
    </w:p>
    <w:p w:rsidR="000A0269" w:rsidRDefault="000A0269">
      <w:pPr>
        <w:spacing w:line="144" w:lineRule="exact"/>
        <w:rPr>
          <w:rFonts w:ascii="Times New Roman" w:eastAsia="Times New Roman" w:hAnsi="Times New Roman"/>
          <w:sz w:val="24"/>
        </w:rPr>
      </w:pPr>
    </w:p>
    <w:p w:rsidR="000A0269" w:rsidRDefault="007338F6">
      <w:pPr>
        <w:jc w:val="center"/>
      </w:pPr>
      <w:r>
        <w:rPr>
          <w:rFonts w:ascii="Arial" w:eastAsia="Arial" w:hAnsi="Arial"/>
          <w:b/>
          <w:sz w:val="24"/>
        </w:rPr>
        <w:t xml:space="preserve">DEL </w:t>
      </w:r>
      <w:proofErr w:type="gramStart"/>
      <w:r>
        <w:rPr>
          <w:rFonts w:ascii="Arial" w:eastAsia="Arial" w:hAnsi="Arial"/>
          <w:b/>
          <w:sz w:val="24"/>
        </w:rPr>
        <w:t xml:space="preserve">HOSPITAL </w:t>
      </w:r>
      <w:bookmarkStart w:id="1" w:name="_GoBack"/>
      <w:bookmarkEnd w:id="1"/>
      <w:r>
        <w:rPr>
          <w:rFonts w:ascii="Arial" w:eastAsia="Arial" w:hAnsi="Arial"/>
          <w:b/>
          <w:sz w:val="24"/>
        </w:rPr>
        <w:t>…</w:t>
      </w:r>
      <w:proofErr w:type="gramEnd"/>
      <w:r>
        <w:rPr>
          <w:rFonts w:ascii="Arial" w:eastAsia="Arial" w:hAnsi="Arial"/>
          <w:b/>
          <w:sz w:val="24"/>
        </w:rPr>
        <w:t>……………..</w:t>
      </w:r>
    </w:p>
    <w:p w:rsidR="000A0269" w:rsidRDefault="000A0269">
      <w:pPr>
        <w:spacing w:line="200" w:lineRule="exact"/>
        <w:rPr>
          <w:rFonts w:ascii="Times New Roman" w:eastAsia="Times New Roman" w:hAnsi="Times New Roman"/>
          <w:sz w:val="24"/>
        </w:rPr>
      </w:pPr>
    </w:p>
    <w:p w:rsidR="000A0269" w:rsidRDefault="000A0269">
      <w:pPr>
        <w:spacing w:line="364" w:lineRule="exact"/>
        <w:rPr>
          <w:rFonts w:ascii="Times New Roman" w:eastAsia="Times New Roman" w:hAnsi="Times New Roman"/>
          <w:sz w:val="24"/>
        </w:rPr>
      </w:pPr>
    </w:p>
    <w:p w:rsidR="000A0269" w:rsidRDefault="007338F6">
      <w:pPr>
        <w:spacing w:line="362" w:lineRule="auto"/>
        <w:ind w:left="260" w:right="260" w:firstLine="708"/>
        <w:jc w:val="both"/>
      </w:pPr>
      <w:r>
        <w:rPr>
          <w:rFonts w:ascii="Arial" w:eastAsia="Arial" w:hAnsi="Arial"/>
          <w:sz w:val="24"/>
        </w:rPr>
        <w:t>Yo</w:t>
      </w:r>
      <w:proofErr w:type="gramStart"/>
      <w:r>
        <w:rPr>
          <w:rFonts w:ascii="Arial" w:eastAsia="Arial" w:hAnsi="Arial"/>
          <w:b/>
          <w:sz w:val="24"/>
        </w:rPr>
        <w:t>, …</w:t>
      </w:r>
      <w:proofErr w:type="gramEnd"/>
      <w:r>
        <w:rPr>
          <w:rFonts w:ascii="Arial" w:eastAsia="Arial" w:hAnsi="Arial"/>
          <w:b/>
          <w:sz w:val="24"/>
        </w:rPr>
        <w:t>……………..</w:t>
      </w:r>
      <w:r>
        <w:rPr>
          <w:rFonts w:ascii="Arial" w:eastAsia="Arial" w:hAnsi="Arial"/>
          <w:sz w:val="24"/>
        </w:rPr>
        <w:t xml:space="preserve"> mayor de edad, con Pasaporte nº , y con domicilio en c/ …………………………………………………, Madrid</w:t>
      </w:r>
    </w:p>
    <w:p w:rsidR="000A0269" w:rsidRDefault="000A0269">
      <w:pPr>
        <w:spacing w:line="1" w:lineRule="exact"/>
        <w:rPr>
          <w:rFonts w:ascii="Times New Roman" w:eastAsia="Times New Roman" w:hAnsi="Times New Roman"/>
          <w:sz w:val="24"/>
        </w:rPr>
      </w:pPr>
    </w:p>
    <w:p w:rsidR="000A0269" w:rsidRDefault="007338F6">
      <w:pPr>
        <w:ind w:left="260"/>
        <w:rPr>
          <w:rFonts w:ascii="Arial" w:eastAsia="Arial" w:hAnsi="Arial"/>
          <w:b/>
          <w:sz w:val="24"/>
        </w:rPr>
      </w:pPr>
      <w:r>
        <w:rPr>
          <w:rFonts w:ascii="Arial" w:eastAsia="Arial" w:hAnsi="Arial"/>
          <w:b/>
          <w:sz w:val="24"/>
        </w:rPr>
        <w:t>DECLARO:</w:t>
      </w:r>
    </w:p>
    <w:p w:rsidR="000A0269" w:rsidRDefault="000A0269">
      <w:pPr>
        <w:spacing w:line="386" w:lineRule="exact"/>
        <w:rPr>
          <w:rFonts w:ascii="Times New Roman" w:eastAsia="Times New Roman" w:hAnsi="Times New Roman"/>
          <w:sz w:val="24"/>
        </w:rPr>
      </w:pPr>
    </w:p>
    <w:p w:rsidR="000A0269" w:rsidRDefault="007338F6">
      <w:pPr>
        <w:spacing w:line="360" w:lineRule="auto"/>
        <w:ind w:left="260" w:right="260" w:firstLine="708"/>
        <w:jc w:val="both"/>
      </w:pPr>
      <w:r>
        <w:rPr>
          <w:rFonts w:ascii="Arial" w:eastAsia="Arial" w:hAnsi="Arial"/>
          <w:sz w:val="24"/>
        </w:rPr>
        <w:t xml:space="preserve">Que mediante el presente escrito vengo a solicitar la </w:t>
      </w:r>
      <w:r>
        <w:rPr>
          <w:rFonts w:ascii="Arial" w:eastAsia="Arial" w:hAnsi="Arial"/>
          <w:b/>
          <w:sz w:val="24"/>
        </w:rPr>
        <w:t xml:space="preserve">ANULACIÓN DEL PROCESO DE FACTURACIÓN </w:t>
      </w:r>
      <w:r>
        <w:rPr>
          <w:rFonts w:ascii="Arial" w:eastAsia="Arial" w:hAnsi="Arial"/>
          <w:sz w:val="24"/>
        </w:rPr>
        <w:t>iniciado por ……………..</w:t>
      </w:r>
      <w:r>
        <w:rPr>
          <w:rFonts w:ascii="Arial" w:eastAsia="Arial" w:hAnsi="Arial"/>
          <w:sz w:val="24"/>
        </w:rPr>
        <w:t>, con fecha  (</w:t>
      </w:r>
      <w:proofErr w:type="spellStart"/>
      <w:r>
        <w:rPr>
          <w:rFonts w:ascii="Arial" w:eastAsia="Arial" w:hAnsi="Arial"/>
          <w:sz w:val="24"/>
        </w:rPr>
        <w:t>Expte.Nº</w:t>
      </w:r>
      <w:proofErr w:type="spellEnd"/>
      <w:r>
        <w:rPr>
          <w:rFonts w:ascii="Arial" w:eastAsia="Arial" w:hAnsi="Arial"/>
          <w:sz w:val="24"/>
        </w:rPr>
        <w:t xml:space="preserve">: ), que se acompaña adjunta como </w:t>
      </w:r>
      <w:r>
        <w:rPr>
          <w:rFonts w:ascii="Arial" w:eastAsia="Arial" w:hAnsi="Arial"/>
          <w:b/>
          <w:sz w:val="24"/>
        </w:rPr>
        <w:t>documento nº 1</w:t>
      </w:r>
      <w:r>
        <w:rPr>
          <w:rFonts w:ascii="Arial" w:eastAsia="Arial" w:hAnsi="Arial"/>
          <w:sz w:val="24"/>
        </w:rPr>
        <w:t xml:space="preserve"> y en base a los siguientes:</w:t>
      </w:r>
    </w:p>
    <w:p w:rsidR="000A0269" w:rsidRDefault="000A0269">
      <w:pPr>
        <w:spacing w:line="360" w:lineRule="auto"/>
        <w:ind w:left="260" w:right="260" w:firstLine="708"/>
        <w:jc w:val="both"/>
        <w:rPr>
          <w:rFonts w:ascii="Arial" w:eastAsia="Arial" w:hAnsi="Arial"/>
          <w:sz w:val="24"/>
        </w:rPr>
      </w:pPr>
    </w:p>
    <w:p w:rsidR="000A0269" w:rsidRDefault="007338F6">
      <w:pPr>
        <w:spacing w:line="360" w:lineRule="auto"/>
        <w:ind w:left="260" w:firstLine="708"/>
      </w:pPr>
      <w:r>
        <w:rPr>
          <w:rFonts w:ascii="Arial" w:eastAsia="Arial" w:hAnsi="Arial"/>
          <w:b/>
          <w:sz w:val="24"/>
        </w:rPr>
        <w:t xml:space="preserve">PRIMERO.- </w:t>
      </w:r>
      <w:r>
        <w:rPr>
          <w:rFonts w:ascii="Arial" w:eastAsia="Arial" w:hAnsi="Arial"/>
          <w:sz w:val="24"/>
        </w:rPr>
        <w:t>Que en fecha  precisé acudir al Hospital C por causa de fuerza mayor para recibir atención de ur</w:t>
      </w:r>
      <w:r>
        <w:rPr>
          <w:rFonts w:ascii="Arial" w:eastAsia="Arial" w:hAnsi="Arial"/>
          <w:sz w:val="24"/>
        </w:rPr>
        <w:t>gencia</w:t>
      </w:r>
    </w:p>
    <w:p w:rsidR="000A0269" w:rsidRDefault="007338F6">
      <w:pPr>
        <w:spacing w:line="360" w:lineRule="auto"/>
        <w:ind w:left="260" w:right="260" w:firstLine="708"/>
        <w:jc w:val="both"/>
        <w:rPr>
          <w:rFonts w:ascii="Arial" w:eastAsia="Arial" w:hAnsi="Arial"/>
          <w:b/>
          <w:sz w:val="24"/>
        </w:rPr>
      </w:pPr>
      <w:r>
        <w:rPr>
          <w:rFonts w:ascii="Arial" w:eastAsia="Arial" w:hAnsi="Arial"/>
          <w:b/>
          <w:sz w:val="24"/>
        </w:rPr>
        <w:t xml:space="preserve">SEGUNDO.- </w:t>
      </w:r>
      <w:r>
        <w:rPr>
          <w:rFonts w:ascii="Arial" w:eastAsia="Arial" w:hAnsi="Arial"/>
          <w:sz w:val="24"/>
        </w:rPr>
        <w:t>Que el</w:t>
      </w:r>
      <w:r>
        <w:rPr>
          <w:rFonts w:ascii="Arial" w:eastAsia="Arial" w:hAnsi="Arial"/>
          <w:b/>
          <w:sz w:val="24"/>
        </w:rPr>
        <w:t xml:space="preserve"> Real Decreto-ley 7/2018, de 27 de julio, sobre el acceso universal al Sistema Nacional de Salud, establece </w:t>
      </w:r>
      <w:proofErr w:type="gramStart"/>
      <w:r>
        <w:rPr>
          <w:rFonts w:ascii="Arial" w:eastAsia="Arial" w:hAnsi="Arial"/>
          <w:b/>
          <w:sz w:val="24"/>
        </w:rPr>
        <w:t>que</w:t>
      </w:r>
      <w:proofErr w:type="gramEnd"/>
    </w:p>
    <w:p w:rsidR="000A0269" w:rsidRDefault="007338F6">
      <w:pPr>
        <w:pStyle w:val="parrafo"/>
        <w:shd w:val="clear" w:color="auto" w:fill="FFFFFF"/>
        <w:spacing w:before="180" w:beforeAutospacing="0" w:after="180" w:afterAutospacing="0"/>
        <w:ind w:firstLine="360"/>
        <w:jc w:val="both"/>
        <w:rPr>
          <w:rFonts w:ascii="Arial" w:hAnsi="Arial" w:cs="Arial"/>
          <w:i/>
          <w:color w:val="333333"/>
        </w:rPr>
      </w:pPr>
      <w:r>
        <w:rPr>
          <w:rFonts w:ascii="Arial" w:hAnsi="Arial" w:cs="Arial"/>
          <w:i/>
          <w:color w:val="333333"/>
        </w:rPr>
        <w:t>“El presente real decreto-ley obedece fundamentalmente a la necesidad de garantizar la universalidad de la asistencia, es</w:t>
      </w:r>
      <w:r>
        <w:rPr>
          <w:rFonts w:ascii="Arial" w:hAnsi="Arial" w:cs="Arial"/>
          <w:i/>
          <w:color w:val="333333"/>
        </w:rPr>
        <w:t xml:space="preserve"> decir, a garantizar el derecho a la protección de la salud y a la atención sanitaria, en las mismas condiciones, a todas las personas que se encuentren en el Estado Español.</w:t>
      </w:r>
    </w:p>
    <w:p w:rsidR="000A0269" w:rsidRDefault="007338F6">
      <w:pPr>
        <w:pStyle w:val="parrafo"/>
        <w:shd w:val="clear" w:color="auto" w:fill="FFFFFF"/>
        <w:spacing w:before="180" w:beforeAutospacing="0" w:after="180" w:afterAutospacing="0"/>
        <w:ind w:firstLine="360"/>
        <w:jc w:val="both"/>
        <w:rPr>
          <w:rFonts w:ascii="Arial" w:hAnsi="Arial" w:cs="Arial"/>
          <w:i/>
          <w:color w:val="333333"/>
        </w:rPr>
      </w:pPr>
      <w:r>
        <w:rPr>
          <w:rFonts w:ascii="Arial" w:hAnsi="Arial" w:cs="Arial"/>
          <w:i/>
          <w:color w:val="333333"/>
        </w:rPr>
        <w:t xml:space="preserve">Esto se lleva a cabo mediante la recuperación de la titularidad del derecho a la </w:t>
      </w:r>
      <w:r>
        <w:rPr>
          <w:rFonts w:ascii="Arial" w:hAnsi="Arial" w:cs="Arial"/>
          <w:i/>
          <w:color w:val="333333"/>
        </w:rPr>
        <w:t xml:space="preserve">protección de la salud y a la atención sanitaria a </w:t>
      </w:r>
      <w:r>
        <w:rPr>
          <w:rFonts w:ascii="Arial" w:hAnsi="Arial" w:cs="Arial"/>
          <w:i/>
          <w:color w:val="333333"/>
          <w:u w:val="single"/>
        </w:rPr>
        <w:t>todas las personas, independientemente de su nacionalidad, que tengan establecida su residencia en el territorio español</w:t>
      </w:r>
      <w:r>
        <w:rPr>
          <w:rFonts w:ascii="Arial" w:hAnsi="Arial" w:cs="Arial"/>
          <w:i/>
          <w:color w:val="333333"/>
        </w:rPr>
        <w:t>…”</w:t>
      </w:r>
    </w:p>
    <w:p w:rsidR="000A0269" w:rsidRDefault="007338F6">
      <w:pPr>
        <w:pStyle w:val="sangradoarticulo"/>
        <w:shd w:val="clear" w:color="auto" w:fill="FFFFFF"/>
        <w:spacing w:before="360" w:beforeAutospacing="0" w:after="180" w:afterAutospacing="0"/>
        <w:jc w:val="both"/>
        <w:rPr>
          <w:rFonts w:ascii="Arial" w:hAnsi="Arial" w:cs="Arial"/>
          <w:b/>
          <w:bCs/>
          <w:i/>
          <w:color w:val="333333"/>
        </w:rPr>
      </w:pPr>
      <w:r>
        <w:rPr>
          <w:rFonts w:ascii="Arial" w:hAnsi="Arial" w:cs="Arial"/>
          <w:b/>
          <w:bCs/>
          <w:i/>
          <w:color w:val="333333"/>
        </w:rPr>
        <w:t xml:space="preserve">«Artículo 3. Titulares del derecho a la protección a la salud y a la atención </w:t>
      </w:r>
      <w:r>
        <w:rPr>
          <w:rFonts w:ascii="Arial" w:hAnsi="Arial" w:cs="Arial"/>
          <w:b/>
          <w:bCs/>
          <w:i/>
          <w:color w:val="333333"/>
        </w:rPr>
        <w:t>sanitaria.</w:t>
      </w:r>
    </w:p>
    <w:p w:rsidR="000A0269" w:rsidRDefault="007338F6">
      <w:pPr>
        <w:pStyle w:val="sangrado"/>
        <w:shd w:val="clear" w:color="auto" w:fill="FFFFFF"/>
        <w:spacing w:before="180" w:beforeAutospacing="0" w:after="180" w:afterAutospacing="0"/>
        <w:jc w:val="both"/>
        <w:rPr>
          <w:rFonts w:ascii="Arial" w:hAnsi="Arial" w:cs="Arial"/>
          <w:i/>
          <w:color w:val="333333"/>
          <w:u w:val="single"/>
        </w:rPr>
      </w:pPr>
      <w:r>
        <w:rPr>
          <w:rFonts w:ascii="Arial" w:hAnsi="Arial" w:cs="Arial"/>
          <w:i/>
          <w:color w:val="333333"/>
        </w:rPr>
        <w:t xml:space="preserve">“Son titulares del derecho a la protección de la salud y a la atención sanitaria todas las personas con nacionalidad española </w:t>
      </w:r>
      <w:r>
        <w:rPr>
          <w:rFonts w:ascii="Arial" w:hAnsi="Arial" w:cs="Arial"/>
          <w:i/>
          <w:color w:val="333333"/>
          <w:u w:val="single"/>
        </w:rPr>
        <w:t>y las personas extranjeras que tengan establecida su residencia en el territorio español”.</w:t>
      </w:r>
    </w:p>
    <w:p w:rsidR="000A0269" w:rsidRDefault="000A0269">
      <w:pPr>
        <w:pStyle w:val="sangrado"/>
        <w:shd w:val="clear" w:color="auto" w:fill="FFFFFF"/>
        <w:spacing w:before="180" w:beforeAutospacing="0" w:after="180" w:afterAutospacing="0" w:line="360" w:lineRule="auto"/>
        <w:jc w:val="both"/>
        <w:rPr>
          <w:rFonts w:ascii="Arial" w:hAnsi="Arial" w:cs="Arial"/>
          <w:color w:val="333333"/>
        </w:rPr>
      </w:pPr>
    </w:p>
    <w:p w:rsidR="000A0269" w:rsidRDefault="007338F6">
      <w:pPr>
        <w:pStyle w:val="sangrado"/>
        <w:shd w:val="clear" w:color="auto" w:fill="FFFFFF"/>
        <w:spacing w:before="180" w:beforeAutospacing="0" w:after="180" w:afterAutospacing="0" w:line="360" w:lineRule="auto"/>
        <w:jc w:val="both"/>
        <w:rPr>
          <w:rFonts w:ascii="Arial" w:hAnsi="Arial" w:cs="Arial"/>
        </w:rPr>
      </w:pPr>
      <w:r>
        <w:rPr>
          <w:rFonts w:ascii="Arial" w:hAnsi="Arial" w:cs="Arial"/>
        </w:rPr>
        <w:t xml:space="preserve">Y que tal como se adjunta en el </w:t>
      </w:r>
      <w:r>
        <w:rPr>
          <w:rFonts w:ascii="Arial" w:hAnsi="Arial" w:cs="Arial"/>
          <w:b/>
        </w:rPr>
        <w:t>documento 2</w:t>
      </w:r>
      <w:r>
        <w:rPr>
          <w:rFonts w:ascii="Arial" w:hAnsi="Arial" w:cs="Arial"/>
        </w:rPr>
        <w:t xml:space="preserve"> (certificado de empadronamiento), tengo mi establecida mi residencia en España desde </w:t>
      </w:r>
      <w:proofErr w:type="gramStart"/>
      <w:r>
        <w:rPr>
          <w:rFonts w:ascii="Arial" w:hAnsi="Arial" w:cs="Arial"/>
        </w:rPr>
        <w:t>el …</w:t>
      </w:r>
      <w:proofErr w:type="gramEnd"/>
      <w:r>
        <w:rPr>
          <w:rFonts w:ascii="Arial" w:hAnsi="Arial" w:cs="Arial"/>
        </w:rPr>
        <w:t xml:space="preserve">……de…….. </w:t>
      </w:r>
      <w:proofErr w:type="gramStart"/>
      <w:r>
        <w:rPr>
          <w:rFonts w:ascii="Arial" w:hAnsi="Arial" w:cs="Arial"/>
        </w:rPr>
        <w:t>de</w:t>
      </w:r>
      <w:proofErr w:type="gramEnd"/>
      <w:r>
        <w:rPr>
          <w:rFonts w:ascii="Arial" w:hAnsi="Arial" w:cs="Arial"/>
        </w:rPr>
        <w:t xml:space="preserve"> 2020</w:t>
      </w:r>
      <w:r>
        <w:rPr>
          <w:rFonts w:ascii="Arial" w:hAnsi="Arial" w:cs="Arial"/>
        </w:rPr>
        <w:t>.</w:t>
      </w:r>
    </w:p>
    <w:p w:rsidR="000A0269" w:rsidRDefault="007338F6">
      <w:pPr>
        <w:spacing w:line="360" w:lineRule="auto"/>
        <w:ind w:right="260" w:firstLine="708"/>
        <w:jc w:val="both"/>
        <w:rPr>
          <w:rFonts w:ascii="Arial" w:eastAsia="Arial" w:hAnsi="Arial"/>
          <w:sz w:val="24"/>
        </w:rPr>
      </w:pPr>
      <w:r>
        <w:rPr>
          <w:rFonts w:ascii="Arial" w:eastAsia="Arial" w:hAnsi="Arial"/>
          <w:b/>
          <w:sz w:val="24"/>
        </w:rPr>
        <w:lastRenderedPageBreak/>
        <w:t xml:space="preserve">TERCERO.- </w:t>
      </w:r>
      <w:r>
        <w:rPr>
          <w:rFonts w:ascii="Arial" w:eastAsia="Arial" w:hAnsi="Arial"/>
          <w:sz w:val="24"/>
        </w:rPr>
        <w:t>Que el Real Decreto-ley 7/2018, de 27 de julio, sobre el acceso universal al Sistema Nacional d</w:t>
      </w:r>
      <w:r>
        <w:rPr>
          <w:rFonts w:ascii="Arial" w:eastAsia="Arial" w:hAnsi="Arial"/>
          <w:sz w:val="24"/>
        </w:rPr>
        <w:t>e Salud, establece que</w:t>
      </w:r>
    </w:p>
    <w:p w:rsidR="000A0269" w:rsidRDefault="007338F6">
      <w:pPr>
        <w:pStyle w:val="sangrado"/>
        <w:shd w:val="clear" w:color="auto" w:fill="FFFFFF"/>
        <w:spacing w:before="180" w:beforeAutospacing="0" w:after="180" w:afterAutospacing="0" w:line="276" w:lineRule="auto"/>
        <w:jc w:val="both"/>
        <w:rPr>
          <w:rFonts w:ascii="Arial" w:hAnsi="Arial" w:cs="Arial"/>
          <w:i/>
          <w:color w:val="333333"/>
        </w:rPr>
      </w:pPr>
      <w:r>
        <w:rPr>
          <w:rFonts w:ascii="Arial" w:hAnsi="Arial" w:cs="Arial"/>
          <w:i/>
          <w:color w:val="333333"/>
        </w:rPr>
        <w:t>“3. Las comunidades autónomas, en el ámbito de sus competencias, fijarán el procedimiento para la solicitud y expedición del documento certificativo que acredite a las personas extranjeras para poder recibir la prestación asistencial</w:t>
      </w:r>
      <w:r>
        <w:rPr>
          <w:rFonts w:ascii="Arial" w:hAnsi="Arial" w:cs="Arial"/>
          <w:i/>
          <w:color w:val="333333"/>
        </w:rPr>
        <w:t xml:space="preserve"> a la que se refiere este artículo.</w:t>
      </w:r>
    </w:p>
    <w:p w:rsidR="000A0269" w:rsidRDefault="007338F6">
      <w:pPr>
        <w:pStyle w:val="sangrado"/>
        <w:shd w:val="clear" w:color="auto" w:fill="FFFFFF"/>
        <w:spacing w:before="180" w:beforeAutospacing="0" w:after="180" w:afterAutospacing="0" w:line="360" w:lineRule="auto"/>
        <w:jc w:val="both"/>
      </w:pPr>
      <w:r>
        <w:rPr>
          <w:rFonts w:ascii="Arial" w:hAnsi="Arial" w:cs="Arial"/>
          <w:color w:val="333333"/>
        </w:rPr>
        <w:t>Sin embargo, desde la publicación del citado Real Decreto –Ley 7/2018 la Comunidad de Madrid no ha emitido ni hecho pública ninguna normativa ni procedimiento, por lo que se produce una situación de inseguridad jurídica.</w:t>
      </w:r>
    </w:p>
    <w:p w:rsidR="000A0269" w:rsidRDefault="007338F6">
      <w:pPr>
        <w:pStyle w:val="sangrado"/>
        <w:shd w:val="clear" w:color="auto" w:fill="FFFFFF"/>
        <w:spacing w:before="180" w:beforeAutospacing="0" w:after="180" w:afterAutospacing="0" w:line="360" w:lineRule="auto"/>
        <w:jc w:val="both"/>
        <w:rPr>
          <w:rFonts w:ascii="Arial" w:hAnsi="Arial" w:cs="Arial"/>
          <w:color w:val="333333"/>
        </w:rPr>
      </w:pPr>
      <w:r>
        <w:rPr>
          <w:rFonts w:ascii="Arial" w:hAnsi="Arial" w:cs="Arial"/>
          <w:color w:val="333333"/>
        </w:rPr>
        <w:tab/>
      </w:r>
      <w:r>
        <w:rPr>
          <w:rFonts w:ascii="Arial" w:hAnsi="Arial" w:cs="Arial"/>
          <w:b/>
          <w:color w:val="333333"/>
        </w:rPr>
        <w:t>CUARTO</w:t>
      </w:r>
      <w:r>
        <w:rPr>
          <w:rFonts w:ascii="Arial" w:hAnsi="Arial" w:cs="Arial"/>
          <w:color w:val="333333"/>
        </w:rPr>
        <w:t xml:space="preserve">: Que, en el caso de que se me considere en situación de estancia temporal, el RDL 7/2018 reconoce una vía para recibir atención a través de un informe social de necesidad. </w:t>
      </w:r>
    </w:p>
    <w:p w:rsidR="000A0269" w:rsidRDefault="007338F6">
      <w:pPr>
        <w:pStyle w:val="sangrado"/>
        <w:shd w:val="clear" w:color="auto" w:fill="FFFFFF"/>
        <w:spacing w:before="180" w:beforeAutospacing="0" w:after="180" w:afterAutospacing="0" w:line="360" w:lineRule="auto"/>
        <w:jc w:val="both"/>
        <w:rPr>
          <w:rFonts w:ascii="Arial" w:hAnsi="Arial" w:cs="Arial"/>
          <w:color w:val="333333"/>
        </w:rPr>
      </w:pPr>
      <w:r>
        <w:rPr>
          <w:rFonts w:ascii="Arial" w:hAnsi="Arial" w:cs="Arial"/>
          <w:i/>
          <w:color w:val="333333"/>
        </w:rPr>
        <w:t>“En aquellos casos en que las personas extranjeras se encuentren en situac</w:t>
      </w:r>
      <w:r>
        <w:rPr>
          <w:rFonts w:ascii="Arial" w:hAnsi="Arial" w:cs="Arial"/>
          <w:i/>
          <w:color w:val="333333"/>
        </w:rPr>
        <w:t>ión de estancia temporal de acuerdo con lo previsto en la Ley Orgánica 4/2000, de 11 de enero, sobre Derechos y Libertades de los Extranjeros en España y su Integración Social, será preceptiva la emisión de un informe previo favorable de los servicios soci</w:t>
      </w:r>
      <w:r>
        <w:rPr>
          <w:rFonts w:ascii="Arial" w:hAnsi="Arial" w:cs="Arial"/>
          <w:i/>
          <w:color w:val="333333"/>
        </w:rPr>
        <w:t>ales competentes de las comunidades autónomas.”</w:t>
      </w:r>
    </w:p>
    <w:p w:rsidR="000A0269" w:rsidRDefault="007338F6">
      <w:pPr>
        <w:pStyle w:val="sangrado"/>
        <w:shd w:val="clear" w:color="auto" w:fill="FFFFFF"/>
        <w:spacing w:before="180" w:beforeAutospacing="0" w:after="180" w:afterAutospacing="0" w:line="360" w:lineRule="auto"/>
        <w:jc w:val="both"/>
      </w:pPr>
      <w:r>
        <w:rPr>
          <w:rFonts w:ascii="Arial" w:hAnsi="Arial" w:cs="Arial"/>
          <w:color w:val="333333"/>
        </w:rPr>
        <w:t xml:space="preserve">Incumpliendo la normativa vigente, en ningún momento se me informó de dicha vía, </w:t>
      </w:r>
    </w:p>
    <w:p w:rsidR="000A0269" w:rsidRDefault="007338F6">
      <w:pPr>
        <w:pStyle w:val="sangrado"/>
        <w:shd w:val="clear" w:color="auto" w:fill="FFFFFF"/>
        <w:spacing w:before="180" w:beforeAutospacing="0" w:after="180" w:afterAutospacing="0" w:line="360" w:lineRule="auto"/>
        <w:jc w:val="both"/>
      </w:pPr>
      <w:r>
        <w:rPr>
          <w:rFonts w:ascii="Arial" w:hAnsi="Arial" w:cs="Arial"/>
          <w:color w:val="333333"/>
        </w:rPr>
        <w:tab/>
      </w:r>
      <w:r>
        <w:rPr>
          <w:rFonts w:ascii="Arial" w:hAnsi="Arial" w:cs="Arial"/>
          <w:b/>
          <w:color w:val="333333"/>
        </w:rPr>
        <w:t>QUINTO</w:t>
      </w:r>
      <w:r>
        <w:rPr>
          <w:rFonts w:ascii="Arial" w:hAnsi="Arial" w:cs="Arial"/>
          <w:color w:val="333333"/>
        </w:rPr>
        <w:t>.-Que, en todo caso, las últimas instrucciones emitidas por la Comunidad de Madrid, y que no han sido derogadas por nue</w:t>
      </w:r>
      <w:r>
        <w:rPr>
          <w:rFonts w:ascii="Arial" w:hAnsi="Arial" w:cs="Arial"/>
          <w:color w:val="333333"/>
        </w:rPr>
        <w:t xml:space="preserve">vas instrucciones, establecen que </w:t>
      </w:r>
      <w:r>
        <w:rPr>
          <w:rFonts w:ascii="Arial" w:hAnsi="Arial" w:cs="Arial"/>
          <w:b/>
          <w:color w:val="333333"/>
        </w:rPr>
        <w:t>la asistencia en situaciones de urgencia no conlleva facturación al usuario</w:t>
      </w:r>
      <w:r>
        <w:rPr>
          <w:rFonts w:ascii="Arial" w:hAnsi="Arial" w:cs="Arial"/>
          <w:color w:val="333333"/>
        </w:rPr>
        <w:t xml:space="preserve"> (</w:t>
      </w:r>
      <w:r>
        <w:rPr>
          <w:rFonts w:ascii="Arial" w:hAnsi="Arial" w:cs="Arial"/>
          <w:b/>
          <w:color w:val="333333"/>
        </w:rPr>
        <w:t>adjunto documento 3</w:t>
      </w:r>
      <w:r>
        <w:rPr>
          <w:rFonts w:ascii="Arial" w:hAnsi="Arial" w:cs="Arial"/>
          <w:color w:val="333333"/>
        </w:rPr>
        <w:t xml:space="preserve">). </w:t>
      </w:r>
    </w:p>
    <w:p w:rsidR="000A0269" w:rsidRDefault="007338F6">
      <w:pPr>
        <w:pStyle w:val="sangrado"/>
        <w:shd w:val="clear" w:color="auto" w:fill="FFFFFF"/>
        <w:spacing w:before="180" w:beforeAutospacing="0" w:after="180" w:afterAutospacing="0" w:line="360" w:lineRule="auto"/>
        <w:jc w:val="both"/>
      </w:pPr>
      <w:r>
        <w:rPr>
          <w:rFonts w:ascii="Arial" w:hAnsi="Arial" w:cs="Arial"/>
          <w:color w:val="333333"/>
        </w:rPr>
        <w:t xml:space="preserve">Este documento también señala que, en caso de emitirse factura, “el centro deberá hacer entrega de la factura al usuario, </w:t>
      </w:r>
      <w:r>
        <w:rPr>
          <w:rFonts w:ascii="Arial" w:hAnsi="Arial" w:cs="Arial"/>
          <w:color w:val="333333"/>
        </w:rPr>
        <w:t xml:space="preserve">quien la firmará antes de abandonar el mismo”, lo cual no sucedió en mi caso, pues tuve conocimiento de la factura solo en el momento en el que llegó por correo a mi domicilio. </w:t>
      </w:r>
      <w:r>
        <w:rPr>
          <w:rFonts w:ascii="Arial" w:hAnsi="Arial" w:cs="Arial"/>
          <w:color w:val="333333"/>
        </w:rPr>
        <w:tab/>
      </w:r>
    </w:p>
    <w:p w:rsidR="000A0269" w:rsidRDefault="007338F6">
      <w:pPr>
        <w:spacing w:line="360" w:lineRule="auto"/>
        <w:ind w:firstLine="260"/>
        <w:rPr>
          <w:rFonts w:ascii="Arial" w:eastAsia="Arial" w:hAnsi="Arial"/>
          <w:sz w:val="24"/>
        </w:rPr>
      </w:pPr>
      <w:r>
        <w:rPr>
          <w:rFonts w:ascii="Arial" w:eastAsia="Arial" w:hAnsi="Arial"/>
          <w:sz w:val="24"/>
        </w:rPr>
        <w:t>Por todo ello:</w:t>
      </w:r>
    </w:p>
    <w:p w:rsidR="000A0269" w:rsidRDefault="000A0269">
      <w:pPr>
        <w:spacing w:line="360" w:lineRule="auto"/>
        <w:ind w:left="980"/>
        <w:rPr>
          <w:rFonts w:ascii="Arial" w:eastAsia="Arial" w:hAnsi="Arial"/>
          <w:sz w:val="24"/>
        </w:rPr>
      </w:pPr>
    </w:p>
    <w:p w:rsidR="000A0269" w:rsidRDefault="007338F6">
      <w:pPr>
        <w:spacing w:line="360" w:lineRule="auto"/>
      </w:pPr>
      <w:r>
        <w:rPr>
          <w:rFonts w:ascii="Arial" w:eastAsia="Arial" w:hAnsi="Arial"/>
          <w:b/>
          <w:sz w:val="24"/>
        </w:rPr>
        <w:t>SOLICITO a ESTE CENTRO</w:t>
      </w:r>
      <w:r>
        <w:rPr>
          <w:rFonts w:ascii="Arial" w:eastAsia="Arial" w:hAnsi="Arial"/>
          <w:sz w:val="24"/>
        </w:rPr>
        <w:t>, que tenga por presentado este escrito</w:t>
      </w:r>
      <w:r>
        <w:rPr>
          <w:rFonts w:ascii="Arial" w:eastAsia="Arial" w:hAnsi="Arial"/>
          <w:sz w:val="24"/>
        </w:rPr>
        <w:t xml:space="preserve"> con sus copias y documentos adjuntos, y tener por </w:t>
      </w:r>
      <w:r>
        <w:rPr>
          <w:rFonts w:ascii="Arial" w:eastAsia="Arial" w:hAnsi="Arial"/>
          <w:b/>
          <w:sz w:val="24"/>
        </w:rPr>
        <w:t xml:space="preserve">interpuesta SOLICITUD DE </w:t>
      </w:r>
      <w:r>
        <w:rPr>
          <w:rFonts w:ascii="Arial" w:eastAsia="Arial" w:hAnsi="Arial"/>
          <w:b/>
          <w:sz w:val="24"/>
        </w:rPr>
        <w:lastRenderedPageBreak/>
        <w:t>ANULACION DE PROCEDIMIENTO DE FACTURACIÓN</w:t>
      </w:r>
      <w:r>
        <w:rPr>
          <w:rFonts w:ascii="Arial" w:eastAsia="Arial" w:hAnsi="Arial"/>
          <w:sz w:val="24"/>
        </w:rPr>
        <w:t xml:space="preserve"> con EXPEDIENTE n</w:t>
      </w:r>
      <w:proofErr w:type="gramStart"/>
      <w:r>
        <w:rPr>
          <w:rFonts w:ascii="Arial" w:eastAsia="Arial" w:hAnsi="Arial"/>
          <w:sz w:val="24"/>
        </w:rPr>
        <w:t>º  …</w:t>
      </w:r>
      <w:proofErr w:type="gramEnd"/>
      <w:r>
        <w:rPr>
          <w:rFonts w:ascii="Arial" w:eastAsia="Arial" w:hAnsi="Arial"/>
          <w:sz w:val="24"/>
        </w:rPr>
        <w:t xml:space="preserve">……… </w:t>
      </w:r>
      <w:r>
        <w:rPr>
          <w:rFonts w:ascii="Arial" w:eastAsia="Arial" w:hAnsi="Arial"/>
          <w:sz w:val="24"/>
        </w:rPr>
        <w:t xml:space="preserve">y de conformidad con las alegaciones efectuadas </w:t>
      </w:r>
      <w:r>
        <w:rPr>
          <w:rFonts w:ascii="Arial" w:eastAsia="Arial" w:hAnsi="Arial"/>
          <w:b/>
          <w:sz w:val="24"/>
        </w:rPr>
        <w:t>proceda a la anulación de dicho procedimiento.</w:t>
      </w:r>
    </w:p>
    <w:p w:rsidR="000A0269" w:rsidRDefault="000A0269">
      <w:pPr>
        <w:spacing w:line="360" w:lineRule="auto"/>
        <w:rPr>
          <w:rFonts w:ascii="Arial" w:eastAsia="Arial" w:hAnsi="Arial"/>
          <w:b/>
          <w:sz w:val="24"/>
        </w:rPr>
      </w:pPr>
    </w:p>
    <w:p w:rsidR="000A0269" w:rsidRDefault="007338F6">
      <w:pPr>
        <w:spacing w:line="360" w:lineRule="auto"/>
      </w:pPr>
      <w:r>
        <w:rPr>
          <w:rFonts w:ascii="Arial" w:eastAsia="Arial" w:hAnsi="Arial"/>
          <w:sz w:val="24"/>
        </w:rPr>
        <w:t xml:space="preserve">En Madrid </w:t>
      </w:r>
      <w:proofErr w:type="gramStart"/>
      <w:r>
        <w:rPr>
          <w:rFonts w:ascii="Arial" w:eastAsia="Arial" w:hAnsi="Arial"/>
          <w:sz w:val="24"/>
        </w:rPr>
        <w:t>a ….</w:t>
      </w:r>
      <w:proofErr w:type="gramEnd"/>
      <w:r>
        <w:rPr>
          <w:rFonts w:ascii="Arial" w:eastAsia="Arial" w:hAnsi="Arial"/>
          <w:sz w:val="24"/>
        </w:rPr>
        <w:t xml:space="preserve"> </w:t>
      </w:r>
      <w:proofErr w:type="gramStart"/>
      <w:r>
        <w:rPr>
          <w:rFonts w:ascii="Arial" w:eastAsia="Arial" w:hAnsi="Arial"/>
          <w:sz w:val="24"/>
        </w:rPr>
        <w:t>de</w:t>
      </w:r>
      <w:proofErr w:type="gramEnd"/>
      <w:r>
        <w:rPr>
          <w:rFonts w:ascii="Arial" w:eastAsia="Arial" w:hAnsi="Arial"/>
          <w:sz w:val="24"/>
        </w:rPr>
        <w:t xml:space="preserve"> ……… de 2020</w:t>
      </w:r>
    </w:p>
    <w:p w:rsidR="000A0269" w:rsidRDefault="000A0269">
      <w:pPr>
        <w:spacing w:line="360" w:lineRule="auto"/>
      </w:pPr>
    </w:p>
    <w:p w:rsidR="000A0269" w:rsidRDefault="000A0269">
      <w:pPr>
        <w:spacing w:line="360" w:lineRule="auto"/>
      </w:pPr>
    </w:p>
    <w:p w:rsidR="000A0269" w:rsidRDefault="000A0269">
      <w:pPr>
        <w:spacing w:line="360" w:lineRule="auto"/>
      </w:pPr>
    </w:p>
    <w:p w:rsidR="000A0269" w:rsidRDefault="000A0269">
      <w:pPr>
        <w:spacing w:line="360" w:lineRule="auto"/>
      </w:pPr>
    </w:p>
    <w:p w:rsidR="000A0269" w:rsidRDefault="000A0269">
      <w:pPr>
        <w:spacing w:line="360" w:lineRule="auto"/>
      </w:pPr>
    </w:p>
    <w:p w:rsidR="000A0269" w:rsidRDefault="000A0269">
      <w:pPr>
        <w:spacing w:line="360" w:lineRule="auto"/>
      </w:pPr>
    </w:p>
    <w:p w:rsidR="000A0269" w:rsidRDefault="007338F6">
      <w:pPr>
        <w:spacing w:line="360" w:lineRule="auto"/>
      </w:pPr>
      <w:proofErr w:type="spellStart"/>
      <w:r>
        <w:rPr>
          <w:sz w:val="24"/>
          <w:szCs w:val="24"/>
        </w:rPr>
        <w:t>Fdo</w:t>
      </w:r>
      <w:proofErr w:type="spellEnd"/>
      <w:r>
        <w:rPr>
          <w:sz w:val="24"/>
          <w:szCs w:val="24"/>
        </w:rPr>
        <w:t xml:space="preserve">: </w:t>
      </w:r>
    </w:p>
    <w:sectPr w:rsidR="000A0269">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0A0269"/>
    <w:rsid w:val="000A0269"/>
    <w:rsid w:val="007338F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E91B8-479F-4DF8-AA54-460F792E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ECD"/>
    <w:rPr>
      <w:rFonts w:cs="Arial"/>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parrafo">
    <w:name w:val="parrafo"/>
    <w:basedOn w:val="Normal"/>
    <w:qFormat/>
    <w:rsid w:val="00703ECD"/>
    <w:pPr>
      <w:spacing w:beforeAutospacing="1" w:afterAutospacing="1"/>
    </w:pPr>
    <w:rPr>
      <w:rFonts w:ascii="Times New Roman" w:eastAsia="Times New Roman" w:hAnsi="Times New Roman" w:cs="Times New Roman"/>
      <w:sz w:val="24"/>
      <w:szCs w:val="24"/>
    </w:rPr>
  </w:style>
  <w:style w:type="paragraph" w:customStyle="1" w:styleId="sangradoarticulo">
    <w:name w:val="sangrado_articulo"/>
    <w:basedOn w:val="Normal"/>
    <w:qFormat/>
    <w:rsid w:val="00703ECD"/>
    <w:pPr>
      <w:spacing w:beforeAutospacing="1" w:afterAutospacing="1"/>
    </w:pPr>
    <w:rPr>
      <w:rFonts w:ascii="Times New Roman" w:eastAsia="Times New Roman" w:hAnsi="Times New Roman" w:cs="Times New Roman"/>
      <w:sz w:val="24"/>
      <w:szCs w:val="24"/>
    </w:rPr>
  </w:style>
  <w:style w:type="paragraph" w:customStyle="1" w:styleId="sangrado">
    <w:name w:val="sangrado"/>
    <w:basedOn w:val="Normal"/>
    <w:qFormat/>
    <w:rsid w:val="00703ECD"/>
    <w:pPr>
      <w:spacing w:beforeAutospacing="1"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583</Words>
  <Characters>3212</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africa</cp:lastModifiedBy>
  <cp:revision>2</cp:revision>
  <dcterms:created xsi:type="dcterms:W3CDTF">2019-11-08T22:52:00Z</dcterms:created>
  <dcterms:modified xsi:type="dcterms:W3CDTF">2020-07-21T15:50:00Z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